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>
      <w:pPr>
        <w:rPr>
          <w:rFonts w:hint="cs"/>
          <w:rtl/>
        </w:rPr>
      </w:pP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 xml:space="preserve">DATE </w:instrText>
      </w:r>
      <w:r>
        <w:rPr>
          <w:rtl/>
        </w:rPr>
        <w:instrText>\@ "</w:instrText>
      </w:r>
      <w: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B2ABB">
        <w:rPr>
          <w:rtl/>
        </w:rPr>
        <w:t>‏י"ד טבת, תשע"ב</w:t>
      </w:r>
      <w:r>
        <w:rPr>
          <w:rtl/>
        </w:rPr>
        <w:fldChar w:fldCharType="end"/>
      </w:r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t>‏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 xml:space="preserve">DATE </w:instrText>
      </w:r>
      <w:r>
        <w:rPr>
          <w:rtl/>
        </w:rPr>
        <w:instrText>\@ "</w:instrText>
      </w:r>
      <w:r>
        <w:instrText>d MMMM, yyyy"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B2ABB">
        <w:rPr>
          <w:rtl/>
        </w:rPr>
        <w:t>‏9 ינואר, 2012</w:t>
      </w:r>
      <w:r>
        <w:rPr>
          <w:rtl/>
        </w:rPr>
        <w:fldChar w:fldCharType="end"/>
      </w:r>
    </w:p>
    <w:p w:rsidR="00FA63E6" w:rsidRDefault="00FA63E6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סימוכין: </w:t>
      </w:r>
      <w:bookmarkStart w:id="1" w:name="num"/>
      <w:bookmarkEnd w:id="1"/>
    </w:p>
    <w:p w:rsidR="00FA63E6" w:rsidRDefault="00FA63E6">
      <w:pPr>
        <w:rPr>
          <w:rFonts w:hint="cs"/>
          <w:rtl/>
        </w:rPr>
      </w:pPr>
    </w:p>
    <w:p w:rsidR="00AA1C65" w:rsidRDefault="00AA1C65" w:rsidP="00AA1C65">
      <w:pPr>
        <w:rPr>
          <w:rFonts w:hint="cs"/>
          <w:rtl/>
        </w:rPr>
      </w:pPr>
      <w:r>
        <w:rPr>
          <w:rFonts w:hint="cs"/>
          <w:rtl/>
        </w:rPr>
        <w:t>לכל מאן דבעי</w:t>
      </w:r>
    </w:p>
    <w:p w:rsidR="00AA1C65" w:rsidRDefault="00AA1C65" w:rsidP="00AA1C65">
      <w:pPr>
        <w:rPr>
          <w:rtl/>
        </w:rPr>
      </w:pPr>
    </w:p>
    <w:p w:rsidR="00AA1C65" w:rsidRDefault="00AA1C65" w:rsidP="00AA1C65">
      <w:pPr>
        <w:spacing w:line="360" w:lineRule="auto"/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</w:t>
      </w:r>
      <w:r>
        <w:rPr>
          <w:b/>
          <w:bCs/>
          <w:u w:val="single"/>
        </w:rPr>
        <w:t>SAP</w:t>
      </w:r>
      <w:r>
        <w:rPr>
          <w:rFonts w:hint="cs"/>
          <w:b/>
          <w:bCs/>
          <w:u w:val="single"/>
          <w:rtl/>
        </w:rPr>
        <w:t xml:space="preserve"> ישראל" כ"ספק יחיד" עבור</w:t>
      </w:r>
    </w:p>
    <w:p w:rsidR="00AA1C65" w:rsidRDefault="00AA1C65" w:rsidP="00AA1C65">
      <w:pPr>
        <w:spacing w:line="360" w:lineRule="auto"/>
        <w:jc w:val="center"/>
        <w:rPr>
          <w:b/>
          <w:bCs/>
          <w:u w:val="single"/>
          <w:rtl/>
        </w:rPr>
      </w:pPr>
      <w:r w:rsidRPr="003F52C6">
        <w:rPr>
          <w:rFonts w:hint="cs"/>
          <w:b/>
          <w:bCs/>
          <w:u w:val="single"/>
          <w:rtl/>
        </w:rPr>
        <w:t xml:space="preserve">חידוש רשיון שנתי לאחזקת תוכנות </w:t>
      </w:r>
      <w:r>
        <w:rPr>
          <w:b/>
          <w:bCs/>
          <w:u w:val="single"/>
        </w:rPr>
        <w:t>SAP</w:t>
      </w:r>
      <w:r w:rsidRPr="003F52C6">
        <w:rPr>
          <w:rFonts w:hint="cs"/>
          <w:b/>
          <w:bCs/>
          <w:u w:val="single"/>
          <w:rtl/>
        </w:rPr>
        <w:t xml:space="preserve">, </w:t>
      </w:r>
      <w:r>
        <w:rPr>
          <w:rFonts w:hint="cs"/>
          <w:b/>
          <w:bCs/>
          <w:u w:val="single"/>
          <w:rtl/>
        </w:rPr>
        <w:t>במשרד הבריאות לשנת 2012</w:t>
      </w:r>
    </w:p>
    <w:p w:rsidR="00AA1C65" w:rsidRDefault="00AA1C65" w:rsidP="00AA1C65">
      <w:pPr>
        <w:rPr>
          <w:b/>
          <w:bCs/>
          <w:u w:val="single"/>
          <w:rtl/>
        </w:rPr>
      </w:pPr>
    </w:p>
    <w:p w:rsidR="00AA1C65" w:rsidRPr="00DA59AA" w:rsidRDefault="00AA1C65" w:rsidP="00AA1C65">
      <w:pPr>
        <w:rPr>
          <w:b/>
          <w:bCs/>
          <w:u w:val="single"/>
          <w:rtl/>
        </w:rPr>
      </w:pPr>
    </w:p>
    <w:p w:rsidR="00AA1C65" w:rsidRDefault="00AA1C65" w:rsidP="00AA1C65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 xml:space="preserve">הרשיונות שימוש בתוכנות הנ"ל זו ניתנים לרכישה דרך חברת </w:t>
      </w:r>
      <w:r>
        <w:t>SAP</w:t>
      </w:r>
      <w:r>
        <w:rPr>
          <w:rFonts w:hint="cs"/>
          <w:rtl/>
        </w:rPr>
        <w:t xml:space="preserve"> ישראל, אשר נציג בלעדי של המוצרים אלו מטעם חברה </w:t>
      </w:r>
      <w:r>
        <w:t>SAP</w:t>
      </w:r>
      <w:r>
        <w:rPr>
          <w:rFonts w:hint="cs"/>
          <w:rtl/>
        </w:rPr>
        <w:t xml:space="preserve"> .</w:t>
      </w:r>
    </w:p>
    <w:p w:rsidR="00AA1C65" w:rsidRDefault="00AA1C65" w:rsidP="00AA1C65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>על כן, האגף למחשוב במשרד הבריאות מבקש להתקשר עם ספק זה כ"ספק יחיד" לביצוע משימה זו.</w:t>
      </w:r>
    </w:p>
    <w:p w:rsidR="00AA1C65" w:rsidRDefault="00AA1C65" w:rsidP="004206BF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 xml:space="preserve">היקף התקשרות: </w:t>
      </w:r>
      <w:r w:rsidR="00973CB6">
        <w:rPr>
          <w:rFonts w:hint="cs"/>
          <w:rtl/>
        </w:rPr>
        <w:t>28,97</w:t>
      </w:r>
      <w:r w:rsidR="004206BF">
        <w:rPr>
          <w:rFonts w:hint="cs"/>
          <w:rtl/>
        </w:rPr>
        <w:t>8</w:t>
      </w:r>
      <w:r w:rsidR="00973CB6">
        <w:rPr>
          <w:rFonts w:hint="cs"/>
          <w:rtl/>
        </w:rPr>
        <w:t xml:space="preserve"> יורו  </w:t>
      </w:r>
      <w:r>
        <w:rPr>
          <w:rFonts w:hint="cs"/>
          <w:rtl/>
        </w:rPr>
        <w:t>לא כולל מע"מ</w:t>
      </w:r>
      <w:r w:rsidR="00973CB6">
        <w:rPr>
          <w:rFonts w:hint="cs"/>
          <w:rtl/>
        </w:rPr>
        <w:t>.</w:t>
      </w:r>
    </w:p>
    <w:p w:rsidR="00FA63E6" w:rsidRPr="00AA1C65" w:rsidRDefault="00FA63E6">
      <w:pPr>
        <w:rPr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0E1AC0" w:rsidRDefault="000E1AC0" w:rsidP="000E1AC0">
      <w:pPr>
        <w:rPr>
          <w:rFonts w:hint="cs"/>
          <w:rtl/>
        </w:rPr>
      </w:pPr>
    </w:p>
    <w:p w:rsidR="000E1AC0" w:rsidRPr="006C110C" w:rsidRDefault="000E1AC0" w:rsidP="000E1AC0">
      <w:pPr>
        <w:rPr>
          <w:rFonts w:hint="cs"/>
          <w:sz w:val="21"/>
          <w:szCs w:val="21"/>
          <w:rtl/>
        </w:rPr>
      </w:pPr>
      <w:r>
        <w:rPr>
          <w:rFonts w:hint="cs"/>
          <w:rtl/>
        </w:rPr>
        <w:t xml:space="preserve">  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sz w:val="21"/>
          <w:szCs w:val="21"/>
          <w:rtl/>
        </w:rPr>
        <w:t xml:space="preserve"> 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Pr="006C110C">
        <w:rPr>
          <w:rFonts w:hint="cs"/>
          <w:sz w:val="21"/>
          <w:szCs w:val="2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.5pt;height:34.5pt">
            <v:imagedata r:id="rId7" o:title="miriamY" croptop="11425f" cropbottom="6731f" cropleft="7798f" cropright="5073f"/>
          </v:shape>
        </w:pict>
      </w:r>
    </w:p>
    <w:p w:rsidR="000E1AC0" w:rsidRPr="006C110C" w:rsidRDefault="000E1AC0" w:rsidP="000E1AC0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 w:rsidRPr="006C110C">
          <w:rPr>
            <w:rFonts w:hint="cs"/>
            <w:sz w:val="21"/>
            <w:szCs w:val="21"/>
            <w:rtl/>
          </w:rPr>
          <w:t>מרים יוספין</w:t>
        </w:r>
      </w:smartTag>
    </w:p>
    <w:p w:rsidR="000E1AC0" w:rsidRDefault="000E1AC0" w:rsidP="000E1AC0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</w:t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</w:t>
      </w:r>
      <w:r w:rsidRPr="006C110C">
        <w:rPr>
          <w:rFonts w:hint="cs"/>
          <w:sz w:val="21"/>
          <w:szCs w:val="21"/>
          <w:rtl/>
        </w:rPr>
        <w:tab/>
        <w:t>מנהלת תחום פיתוח בכיר</w:t>
      </w:r>
    </w:p>
    <w:p w:rsidR="00FA63E6" w:rsidRDefault="000E1AC0" w:rsidP="000E1AC0">
      <w:pPr>
        <w:rPr>
          <w:rFonts w:hint="cs"/>
          <w:rtl/>
        </w:rPr>
      </w:pP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>אגף לשרותי מידע ומחשוב</w:t>
      </w:r>
    </w:p>
    <w:p w:rsidR="00FA63E6" w:rsidRDefault="00FA63E6">
      <w:pPr>
        <w:rPr>
          <w:rFonts w:hint="cs"/>
          <w:rtl/>
        </w:rPr>
      </w:pPr>
    </w:p>
    <w:sectPr w:rsidR="00FA63E6">
      <w:headerReference w:type="default" r:id="rId8"/>
      <w:footerReference w:type="default" r:id="rId9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607" w:rsidRDefault="000E5607">
      <w:r>
        <w:separator/>
      </w:r>
    </w:p>
  </w:endnote>
  <w:endnote w:type="continuationSeparator" w:id="0">
    <w:p w:rsidR="000E5607" w:rsidRDefault="000E5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5"/>
      <w:jc w:val="center"/>
      <w:rPr>
        <w:rFonts w:cs="David" w:hint="cs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FA63E6" w:rsidRDefault="00FA63E6">
    <w:pPr>
      <w:pStyle w:val="a5"/>
      <w:bidi w:val="0"/>
      <w:jc w:val="center"/>
      <w:rPr>
        <w:rFonts w:hint="cs"/>
      </w:rPr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FA63E6" w:rsidRDefault="00FA63E6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607" w:rsidRDefault="000E5607">
      <w:r>
        <w:separator/>
      </w:r>
    </w:p>
  </w:footnote>
  <w:footnote w:type="continuationSeparator" w:id="0">
    <w:p w:rsidR="000E5607" w:rsidRDefault="000E56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3"/>
      <w:rPr>
        <w:rtl/>
      </w:rPr>
    </w:pPr>
    <w:r>
      <w:rPr>
        <w:rtl/>
      </w:rPr>
      <w:t>מדינת ישראל</w:t>
    </w:r>
  </w:p>
  <w:p w:rsidR="00FA63E6" w:rsidRDefault="00FA63E6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</w:pPr>
          <w:r>
            <w:t xml:space="preserve">Ministry of Health </w:t>
          </w:r>
        </w:p>
        <w:p w:rsidR="00FA63E6" w:rsidRDefault="00FA63E6">
          <w:pPr>
            <w:pStyle w:val="2"/>
            <w:bidi/>
            <w:jc w:val="right"/>
          </w:pPr>
          <w:r>
            <w:t xml:space="preserve">The Division of  Information </w:t>
          </w:r>
        </w:p>
        <w:p w:rsidR="00FA63E6" w:rsidRDefault="00FA63E6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Fonts w:hint="cs"/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FA63E6" w:rsidRDefault="00FA63E6">
          <w:pPr>
            <w:pStyle w:val="1"/>
            <w:rPr>
              <w:rFonts w:hint="cs"/>
              <w:rtl/>
            </w:rPr>
          </w:pPr>
          <w:r>
            <w:rPr>
              <w:rtl/>
            </w:rPr>
            <w:t>האגף לשירותי מידע ומחשוב</w:t>
          </w:r>
        </w:p>
        <w:p w:rsidR="00FA63E6" w:rsidRDefault="00FA63E6">
          <w:pPr>
            <w:pStyle w:val="6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FA63E6" w:rsidRDefault="00FA63E6">
          <w:pPr>
            <w:rPr>
              <w:b/>
              <w:bCs/>
              <w:rtl/>
            </w:rPr>
          </w:pPr>
        </w:p>
      </w:tc>
    </w:tr>
  </w:tbl>
  <w:p w:rsidR="00FA63E6" w:rsidRDefault="00FA63E6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72EF4"/>
    <w:rsid w:val="00043627"/>
    <w:rsid w:val="000E1AC0"/>
    <w:rsid w:val="000E5607"/>
    <w:rsid w:val="00392865"/>
    <w:rsid w:val="004206BF"/>
    <w:rsid w:val="004300B2"/>
    <w:rsid w:val="004B2ABB"/>
    <w:rsid w:val="00572EF4"/>
    <w:rsid w:val="00973CB6"/>
    <w:rsid w:val="009B1ED5"/>
    <w:rsid w:val="00AA1C65"/>
    <w:rsid w:val="00C739FB"/>
    <w:rsid w:val="00ED3CD4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72EF4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72EF4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A1C6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0</TotalTime>
  <Pages>1</Pages>
  <Words>115</Words>
  <Characters>576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"SAP ישראל" כ"ספק יחיד" עבורחידוש רשיון שנתי לאחזקת תוכנות SAP, במשרד הבריאות לשנת 2012</vt:lpstr>
      <vt:lpstr>הודעה בדבר כוונה להתקשר עם חברת "SAP ישראל" כ"ספק יחיד" עבורחידוש רשיון שנתי לאחזקת תוכנות SAP, במשרד הבריאות לשנת 2012</vt:lpstr>
    </vt:vector>
  </TitlesOfParts>
  <Company>ComputerLand - DORCOM Ltd</Company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"SAP ישראל" כ"ספק יחיד" עבורחידוש רשיון שנתי לאחזקת תוכנות SAP, במשרד הבריאות לשנת 2012</dc:title>
  <dc:subject>הודעה בדבר כוונה להתקשר עם חברת "SAP ישראל" כ"ספק יחיד" עבורחידוש רשיון שנתי לאחזקת תוכנות SAP, במשרד הבריאות לשנת 2012</dc:subject>
  <dc:creator>MOH</dc:creator>
  <cp:lastModifiedBy>יעקב מעוז</cp:lastModifiedBy>
  <cp:revision>2</cp:revision>
  <cp:lastPrinted>2001-07-25T12:42:00Z</cp:lastPrinted>
  <dcterms:created xsi:type="dcterms:W3CDTF">2012-01-09T08:33:00Z</dcterms:created>
  <dcterms:modified xsi:type="dcterms:W3CDTF">2012-01-09T08:33:00Z</dcterms:modified>
</cp:coreProperties>
</file>